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4C38" w:rsidRDefault="00024C38" w:rsidP="00024C38">
      <w:pPr>
        <w:rPr>
          <w:b/>
          <w:bCs/>
          <w:i/>
          <w:iCs/>
          <w:sz w:val="36"/>
          <w:szCs w:val="36"/>
        </w:rPr>
      </w:pPr>
      <w:r w:rsidRPr="007B6102">
        <w:rPr>
          <w:b/>
          <w:bCs/>
          <w:i/>
          <w:iCs/>
          <w:sz w:val="36"/>
          <w:szCs w:val="36"/>
        </w:rPr>
        <w:t>Pizzera &amp; Jaus</w:t>
      </w:r>
    </w:p>
    <w:p w:rsidR="007B6102" w:rsidRPr="007B6102" w:rsidRDefault="007B6102" w:rsidP="00024C38">
      <w:pPr>
        <w:rPr>
          <w:b/>
          <w:bCs/>
          <w:i/>
          <w:iCs/>
          <w:sz w:val="36"/>
          <w:szCs w:val="36"/>
        </w:rPr>
      </w:pPr>
    </w:p>
    <w:p w:rsidR="00024C38" w:rsidRPr="00C95049" w:rsidRDefault="00024C38" w:rsidP="00BE16AA">
      <w:pPr>
        <w:autoSpaceDE w:val="0"/>
        <w:autoSpaceDN w:val="0"/>
        <w:adjustRightInd w:val="0"/>
        <w:spacing w:after="0" w:line="240" w:lineRule="auto"/>
        <w:rPr>
          <w:rFonts w:cstheme="minorHAnsi"/>
          <w:sz w:val="28"/>
          <w:szCs w:val="28"/>
        </w:rPr>
      </w:pPr>
      <w:r w:rsidRPr="00C95049">
        <w:rPr>
          <w:rFonts w:cstheme="minorHAnsi"/>
          <w:sz w:val="28"/>
          <w:szCs w:val="28"/>
        </w:rPr>
        <w:t xml:space="preserve">Nach einer fulminanten Deutschlandpremiere und innerhalb von wenigen Tagen ausverkauften Hallen legen Pizzera &amp; Jaus nach. Die mehrfachen Amadeus Award-Gewinner </w:t>
      </w:r>
      <w:r w:rsidR="00331B51" w:rsidRPr="00C95049">
        <w:rPr>
          <w:rFonts w:cstheme="minorHAnsi"/>
          <w:sz w:val="28"/>
          <w:szCs w:val="28"/>
        </w:rPr>
        <w:t>unter anderem den Award „„Live-Act des</w:t>
      </w:r>
      <w:r w:rsidR="00BE16AA" w:rsidRPr="00C95049">
        <w:rPr>
          <w:rFonts w:cstheme="minorHAnsi"/>
          <w:sz w:val="28"/>
          <w:szCs w:val="28"/>
        </w:rPr>
        <w:t xml:space="preserve"> </w:t>
      </w:r>
      <w:r w:rsidR="00331B51" w:rsidRPr="00C95049">
        <w:rPr>
          <w:rFonts w:cstheme="minorHAnsi"/>
          <w:sz w:val="28"/>
          <w:szCs w:val="28"/>
        </w:rPr>
        <w:t xml:space="preserve">Jahres“ </w:t>
      </w:r>
      <w:r w:rsidRPr="00C95049">
        <w:rPr>
          <w:rFonts w:cstheme="minorHAnsi"/>
          <w:sz w:val="28"/>
          <w:szCs w:val="28"/>
        </w:rPr>
        <w:t xml:space="preserve">kommen im Sommer 2020 erneut nach Deutschland. </w:t>
      </w:r>
    </w:p>
    <w:p w:rsidR="00024C38" w:rsidRPr="00C95049" w:rsidRDefault="00024C38" w:rsidP="00024C38">
      <w:pPr>
        <w:rPr>
          <w:sz w:val="28"/>
          <w:szCs w:val="28"/>
        </w:rPr>
      </w:pPr>
      <w:r w:rsidRPr="00C95049">
        <w:rPr>
          <w:sz w:val="28"/>
          <w:szCs w:val="28"/>
        </w:rPr>
        <w:t>Das Musikkabarett Duo Pizzera &amp; Jaus füllt in Österreich seit 2017 die Hallen. Über 180.000 Tickets wurden innerhalb von zwei Jahren verkauft, ein Amadeus für „Live-Act des Jahres“ war dann nur mehr Formsache. Doch nicht nur auf der Bühne begeistern sie die Massen. Ihre Songs, bewusst im Österreichischen Dialekt gehalten, sind regelmässig in den Charts. “</w:t>
      </w:r>
      <w:r w:rsidR="006E0432" w:rsidRPr="00C95049">
        <w:rPr>
          <w:sz w:val="28"/>
          <w:szCs w:val="28"/>
        </w:rPr>
        <w:t>J</w:t>
      </w:r>
      <w:r w:rsidRPr="00C95049">
        <w:rPr>
          <w:sz w:val="28"/>
          <w:szCs w:val="28"/>
        </w:rPr>
        <w:t>edermann“, war insgesamt 40 Wochen in den Charts in Österreich, einige Wochen davon auch auf Platz 1. Der Folgesong „</w:t>
      </w:r>
      <w:r w:rsidR="006E0432" w:rsidRPr="00C95049">
        <w:rPr>
          <w:sz w:val="28"/>
          <w:szCs w:val="28"/>
        </w:rPr>
        <w:t>E</w:t>
      </w:r>
      <w:r w:rsidRPr="00C95049">
        <w:rPr>
          <w:sz w:val="28"/>
          <w:szCs w:val="28"/>
        </w:rPr>
        <w:t xml:space="preserve">ine ins </w:t>
      </w:r>
      <w:r w:rsidR="006E0432" w:rsidRPr="00C95049">
        <w:rPr>
          <w:sz w:val="28"/>
          <w:szCs w:val="28"/>
        </w:rPr>
        <w:t>L</w:t>
      </w:r>
      <w:r w:rsidRPr="00C95049">
        <w:rPr>
          <w:sz w:val="28"/>
          <w:szCs w:val="28"/>
        </w:rPr>
        <w:t>eben“ ist ebenso ein Chartstürmer und wurde von den Ö3-Hörern auf Platz 4 in „Der Song meines Lebens“ gewählt. In Österreich wohl ein Rekord für sehr lange Zeit.</w:t>
      </w:r>
    </w:p>
    <w:p w:rsidR="00B972CB" w:rsidRPr="00C95049" w:rsidRDefault="00024C38" w:rsidP="00024C38">
      <w:pPr>
        <w:rPr>
          <w:sz w:val="28"/>
          <w:szCs w:val="28"/>
        </w:rPr>
      </w:pPr>
      <w:r w:rsidRPr="00C95049">
        <w:rPr>
          <w:sz w:val="28"/>
          <w:szCs w:val="28"/>
        </w:rPr>
        <w:t>Pizzera &amp; Jaus veröffentlichten in einem Zeitraum von 20 Monaten ihre ersten 5 Singles und brachten alle 5 gleichzeitig (!) in die Austria Top 75 Charts. Schon für das erste Album „unerhört solide“ das insgesamt 70 Wochen in den Charts vertreten war und inzwischen dreifach Platin erreicht hat, gab es einen Amadeus für „Album des Jahres“ (2018). Zusätzlich zu den Amadeus-Awards für „Song des Jahres“ und „Pop/Rock“ 2017. Insgesamt zweimal füllten Pizzera &amp; Jaus die Wiener Stadthalle Halle D (11.000 Pax) und Graz (6.000) bis auf den letzten Platz. Die DVD zum Musikkabarettprogramm wurde im Februar veröffentlicht und stieg gleich auf Platz 1 ein. Im Juni 2018 folgte der nächste Rekord: zehntausende Fans am Red Bull Ring und 100.000 ZuseherInnen beim Donauinselfest.</w:t>
      </w:r>
    </w:p>
    <w:p w:rsidR="00BE16AA" w:rsidRDefault="00BE16AA" w:rsidP="00EC28FD">
      <w:pPr>
        <w:autoSpaceDE w:val="0"/>
        <w:autoSpaceDN w:val="0"/>
        <w:adjustRightInd w:val="0"/>
        <w:spacing w:after="0" w:line="240" w:lineRule="auto"/>
      </w:pPr>
    </w:p>
    <w:p w:rsidR="00C95049" w:rsidRDefault="00C95049" w:rsidP="00EC28FD">
      <w:pPr>
        <w:autoSpaceDE w:val="0"/>
        <w:autoSpaceDN w:val="0"/>
        <w:adjustRightInd w:val="0"/>
        <w:spacing w:after="0" w:line="240" w:lineRule="auto"/>
        <w:rPr>
          <w:rFonts w:ascii="Edo" w:hAnsi="Edo" w:cs="Edo"/>
          <w:b/>
          <w:bCs/>
          <w:i/>
          <w:iCs/>
          <w:color w:val="000000"/>
          <w:sz w:val="40"/>
          <w:szCs w:val="40"/>
        </w:rPr>
      </w:pPr>
    </w:p>
    <w:p w:rsidR="00C95049" w:rsidRDefault="00C95049" w:rsidP="00EC28FD">
      <w:pPr>
        <w:autoSpaceDE w:val="0"/>
        <w:autoSpaceDN w:val="0"/>
        <w:adjustRightInd w:val="0"/>
        <w:spacing w:after="0" w:line="240" w:lineRule="auto"/>
        <w:rPr>
          <w:rFonts w:ascii="Edo" w:hAnsi="Edo" w:cs="Edo"/>
          <w:b/>
          <w:bCs/>
          <w:i/>
          <w:iCs/>
          <w:color w:val="000000"/>
          <w:sz w:val="40"/>
          <w:szCs w:val="40"/>
        </w:rPr>
      </w:pPr>
    </w:p>
    <w:p w:rsidR="00C95049" w:rsidRDefault="00C95049" w:rsidP="00EC28FD">
      <w:pPr>
        <w:autoSpaceDE w:val="0"/>
        <w:autoSpaceDN w:val="0"/>
        <w:adjustRightInd w:val="0"/>
        <w:spacing w:after="0" w:line="240" w:lineRule="auto"/>
        <w:rPr>
          <w:rFonts w:ascii="Edo" w:hAnsi="Edo" w:cs="Edo"/>
          <w:b/>
          <w:bCs/>
          <w:i/>
          <w:iCs/>
          <w:color w:val="000000"/>
          <w:sz w:val="40"/>
          <w:szCs w:val="40"/>
        </w:rPr>
      </w:pPr>
    </w:p>
    <w:p w:rsidR="00C95049" w:rsidRDefault="00C95049" w:rsidP="00EC28FD">
      <w:pPr>
        <w:autoSpaceDE w:val="0"/>
        <w:autoSpaceDN w:val="0"/>
        <w:adjustRightInd w:val="0"/>
        <w:spacing w:after="0" w:line="240" w:lineRule="auto"/>
        <w:rPr>
          <w:rFonts w:ascii="Edo" w:hAnsi="Edo" w:cs="Edo"/>
          <w:b/>
          <w:bCs/>
          <w:i/>
          <w:iCs/>
          <w:color w:val="000000"/>
          <w:sz w:val="40"/>
          <w:szCs w:val="40"/>
        </w:rPr>
      </w:pPr>
    </w:p>
    <w:p w:rsidR="00C95049" w:rsidRDefault="00C95049" w:rsidP="00EC28FD">
      <w:pPr>
        <w:autoSpaceDE w:val="0"/>
        <w:autoSpaceDN w:val="0"/>
        <w:adjustRightInd w:val="0"/>
        <w:spacing w:after="0" w:line="240" w:lineRule="auto"/>
        <w:rPr>
          <w:rFonts w:ascii="Edo" w:hAnsi="Edo" w:cs="Edo"/>
          <w:b/>
          <w:bCs/>
          <w:i/>
          <w:iCs/>
          <w:color w:val="000000"/>
          <w:sz w:val="40"/>
          <w:szCs w:val="40"/>
        </w:rPr>
      </w:pPr>
    </w:p>
    <w:p w:rsidR="00C95049" w:rsidRDefault="00C95049" w:rsidP="00EC28FD">
      <w:pPr>
        <w:autoSpaceDE w:val="0"/>
        <w:autoSpaceDN w:val="0"/>
        <w:adjustRightInd w:val="0"/>
        <w:spacing w:after="0" w:line="240" w:lineRule="auto"/>
        <w:rPr>
          <w:rFonts w:ascii="Edo" w:hAnsi="Edo" w:cs="Edo"/>
          <w:b/>
          <w:bCs/>
          <w:i/>
          <w:iCs/>
          <w:color w:val="000000"/>
          <w:sz w:val="40"/>
          <w:szCs w:val="40"/>
        </w:rPr>
      </w:pPr>
    </w:p>
    <w:p w:rsidR="007B6102" w:rsidRDefault="007B6102" w:rsidP="00EC28FD">
      <w:pPr>
        <w:autoSpaceDE w:val="0"/>
        <w:autoSpaceDN w:val="0"/>
        <w:adjustRightInd w:val="0"/>
        <w:spacing w:after="0" w:line="240" w:lineRule="auto"/>
        <w:rPr>
          <w:rFonts w:ascii="Edo" w:hAnsi="Edo" w:cs="Edo"/>
          <w:b/>
          <w:bCs/>
          <w:i/>
          <w:iCs/>
          <w:color w:val="000000"/>
          <w:sz w:val="40"/>
          <w:szCs w:val="40"/>
        </w:rPr>
      </w:pPr>
    </w:p>
    <w:p w:rsidR="00EC28FD" w:rsidRPr="004C7016" w:rsidRDefault="00EC28FD" w:rsidP="00EC28FD">
      <w:pPr>
        <w:autoSpaceDE w:val="0"/>
        <w:autoSpaceDN w:val="0"/>
        <w:adjustRightInd w:val="0"/>
        <w:spacing w:after="0" w:line="240" w:lineRule="auto"/>
        <w:rPr>
          <w:rFonts w:ascii="Edo" w:hAnsi="Edo" w:cs="Edo"/>
          <w:b/>
          <w:bCs/>
          <w:i/>
          <w:iCs/>
          <w:color w:val="000000"/>
          <w:sz w:val="40"/>
          <w:szCs w:val="40"/>
        </w:rPr>
      </w:pPr>
      <w:r w:rsidRPr="004C7016">
        <w:rPr>
          <w:rFonts w:ascii="Edo" w:hAnsi="Edo" w:cs="Edo"/>
          <w:b/>
          <w:bCs/>
          <w:i/>
          <w:iCs/>
          <w:color w:val="000000"/>
          <w:sz w:val="40"/>
          <w:szCs w:val="40"/>
        </w:rPr>
        <w:lastRenderedPageBreak/>
        <w:t xml:space="preserve">Pizzera &amp; Jaus </w:t>
      </w:r>
      <w:r w:rsidR="00926112">
        <w:rPr>
          <w:rFonts w:ascii="Edo" w:hAnsi="Edo" w:cs="Edo"/>
          <w:b/>
          <w:bCs/>
          <w:i/>
          <w:iCs/>
          <w:color w:val="000000"/>
          <w:sz w:val="40"/>
          <w:szCs w:val="40"/>
        </w:rPr>
        <w:t xml:space="preserve">- </w:t>
      </w:r>
      <w:r w:rsidR="008125EB">
        <w:rPr>
          <w:rFonts w:ascii="Edo" w:hAnsi="Edo" w:cs="Edo"/>
          <w:b/>
          <w:bCs/>
          <w:i/>
          <w:iCs/>
          <w:color w:val="000000"/>
          <w:sz w:val="40"/>
          <w:szCs w:val="40"/>
        </w:rPr>
        <w:t>w</w:t>
      </w:r>
      <w:bookmarkStart w:id="0" w:name="_GoBack"/>
      <w:bookmarkEnd w:id="0"/>
      <w:r w:rsidR="00926112">
        <w:rPr>
          <w:rFonts w:ascii="Edo" w:hAnsi="Edo" w:cs="Edo"/>
          <w:b/>
          <w:bCs/>
          <w:i/>
          <w:iCs/>
          <w:color w:val="000000"/>
          <w:sz w:val="40"/>
          <w:szCs w:val="40"/>
        </w:rPr>
        <w:t>er nicht hören will, muss fühlen</w:t>
      </w:r>
    </w:p>
    <w:p w:rsidR="00616293" w:rsidRDefault="00616293" w:rsidP="00EC28FD">
      <w:pPr>
        <w:autoSpaceDE w:val="0"/>
        <w:autoSpaceDN w:val="0"/>
        <w:adjustRightInd w:val="0"/>
        <w:spacing w:after="0" w:line="240" w:lineRule="auto"/>
        <w:rPr>
          <w:rFonts w:ascii="Edo" w:hAnsi="Edo" w:cs="Edo"/>
          <w:color w:val="000000"/>
          <w:sz w:val="40"/>
          <w:szCs w:val="40"/>
        </w:rPr>
      </w:pPr>
    </w:p>
    <w:p w:rsidR="00EC28FD" w:rsidRDefault="00EC28FD" w:rsidP="00EC28FD">
      <w:pPr>
        <w:autoSpaceDE w:val="0"/>
        <w:autoSpaceDN w:val="0"/>
        <w:adjustRightInd w:val="0"/>
        <w:spacing w:after="0" w:line="240" w:lineRule="auto"/>
        <w:rPr>
          <w:rFonts w:ascii="Edo" w:hAnsi="Edo" w:cs="Edo"/>
          <w:color w:val="000000"/>
          <w:sz w:val="40"/>
          <w:szCs w:val="40"/>
        </w:rPr>
      </w:pPr>
      <w:r w:rsidRPr="00EC28FD">
        <w:rPr>
          <w:rFonts w:ascii="Edo" w:hAnsi="Edo" w:cs="Edo"/>
          <w:noProof/>
          <w:color w:val="000000"/>
          <w:sz w:val="40"/>
          <w:szCs w:val="40"/>
        </w:rPr>
        <w:drawing>
          <wp:inline distT="0" distB="0" distL="0" distR="0">
            <wp:extent cx="6257334" cy="24003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257994" cy="2400553"/>
                    </a:xfrm>
                    <a:prstGeom prst="rect">
                      <a:avLst/>
                    </a:prstGeom>
                    <a:noFill/>
                    <a:ln>
                      <a:noFill/>
                    </a:ln>
                  </pic:spPr>
                </pic:pic>
              </a:graphicData>
            </a:graphic>
          </wp:inline>
        </w:drawing>
      </w:r>
    </w:p>
    <w:p w:rsidR="00616293" w:rsidRPr="00616293" w:rsidRDefault="00616293" w:rsidP="00EC28FD">
      <w:pPr>
        <w:autoSpaceDE w:val="0"/>
        <w:autoSpaceDN w:val="0"/>
        <w:adjustRightInd w:val="0"/>
        <w:spacing w:after="0" w:line="240" w:lineRule="auto"/>
        <w:rPr>
          <w:rFonts w:ascii="Edo" w:hAnsi="Edo" w:cs="Edo"/>
          <w:color w:val="000000"/>
          <w:sz w:val="24"/>
          <w:szCs w:val="24"/>
        </w:rPr>
      </w:pPr>
    </w:p>
    <w:p w:rsidR="004C7016" w:rsidRDefault="004C7016" w:rsidP="00EC28FD">
      <w:pPr>
        <w:autoSpaceDE w:val="0"/>
        <w:autoSpaceDN w:val="0"/>
        <w:adjustRightInd w:val="0"/>
        <w:spacing w:after="0" w:line="240" w:lineRule="auto"/>
        <w:rPr>
          <w:rFonts w:ascii="OpenSans" w:hAnsi="OpenSans" w:cs="OpenSans"/>
          <w:color w:val="333333"/>
          <w:sz w:val="28"/>
          <w:szCs w:val="28"/>
        </w:rPr>
      </w:pPr>
    </w:p>
    <w:p w:rsidR="000A5CA9" w:rsidRPr="00C95049" w:rsidRDefault="001A0604" w:rsidP="00C95049">
      <w:pPr>
        <w:rPr>
          <w:rFonts w:ascii="Calibri" w:hAnsi="Calibri" w:cs="Calibri"/>
          <w:sz w:val="28"/>
          <w:szCs w:val="28"/>
        </w:rPr>
      </w:pPr>
      <w:r w:rsidRPr="00C95049">
        <w:rPr>
          <w:rFonts w:ascii="Calibri" w:hAnsi="Calibri" w:cs="Calibri"/>
          <w:sz w:val="28"/>
          <w:szCs w:val="28"/>
        </w:rPr>
        <w:t>n</w:t>
      </w:r>
      <w:r w:rsidR="000A5CA9" w:rsidRPr="00C95049">
        <w:rPr>
          <w:rFonts w:ascii="Calibri" w:hAnsi="Calibri" w:cs="Calibri"/>
          <w:sz w:val="28"/>
          <w:szCs w:val="28"/>
        </w:rPr>
        <w:t xml:space="preserve">ach donauinsel, stadthalle und burgtheater </w:t>
      </w:r>
    </w:p>
    <w:p w:rsidR="000A5CA9" w:rsidRPr="00C95049" w:rsidRDefault="000A5CA9" w:rsidP="00C95049">
      <w:pPr>
        <w:rPr>
          <w:rFonts w:ascii="Calibri" w:hAnsi="Calibri" w:cs="Calibri"/>
          <w:sz w:val="28"/>
          <w:szCs w:val="28"/>
        </w:rPr>
      </w:pPr>
      <w:r w:rsidRPr="00C95049">
        <w:rPr>
          <w:rFonts w:ascii="Calibri" w:hAnsi="Calibri" w:cs="Calibri"/>
          <w:sz w:val="28"/>
          <w:szCs w:val="28"/>
        </w:rPr>
        <w:t xml:space="preserve">wäre die zufriedenheit ein guter berater! </w:t>
      </w:r>
    </w:p>
    <w:p w:rsidR="001A0604" w:rsidRPr="00C95049" w:rsidRDefault="000A5CA9" w:rsidP="00C95049">
      <w:pPr>
        <w:rPr>
          <w:rFonts w:ascii="Calibri" w:hAnsi="Calibri" w:cs="Calibri"/>
          <w:sz w:val="28"/>
          <w:szCs w:val="28"/>
        </w:rPr>
      </w:pPr>
      <w:r w:rsidRPr="00C95049">
        <w:rPr>
          <w:rFonts w:ascii="Calibri" w:hAnsi="Calibri" w:cs="Calibri"/>
          <w:sz w:val="28"/>
          <w:szCs w:val="28"/>
        </w:rPr>
        <w:t>doch strebt man immer noch nach mehr und denkt in größeren bahnen,</w:t>
      </w:r>
    </w:p>
    <w:p w:rsidR="000A5CA9" w:rsidRPr="00C95049" w:rsidRDefault="000A5CA9" w:rsidP="00C95049">
      <w:pPr>
        <w:rPr>
          <w:rFonts w:ascii="Calibri" w:hAnsi="Calibri" w:cs="Calibri"/>
          <w:sz w:val="28"/>
          <w:szCs w:val="28"/>
        </w:rPr>
      </w:pPr>
      <w:r w:rsidRPr="00C95049">
        <w:rPr>
          <w:rFonts w:ascii="Calibri" w:hAnsi="Calibri" w:cs="Calibri"/>
          <w:sz w:val="28"/>
          <w:szCs w:val="28"/>
        </w:rPr>
        <w:t xml:space="preserve">kann man den ehrgeiz von otto und paul erahnen: </w:t>
      </w:r>
    </w:p>
    <w:p w:rsidR="000A5CA9" w:rsidRPr="00C95049" w:rsidRDefault="000A5CA9" w:rsidP="00C95049">
      <w:pPr>
        <w:rPr>
          <w:rFonts w:ascii="Calibri" w:hAnsi="Calibri" w:cs="Calibri"/>
          <w:sz w:val="28"/>
          <w:szCs w:val="28"/>
        </w:rPr>
      </w:pPr>
      <w:r w:rsidRPr="00C95049">
        <w:rPr>
          <w:rFonts w:ascii="Calibri" w:hAnsi="Calibri" w:cs="Calibri"/>
          <w:sz w:val="28"/>
          <w:szCs w:val="28"/>
        </w:rPr>
        <w:t xml:space="preserve">denn des lebens essenz liegt entgegen der trends, </w:t>
      </w:r>
    </w:p>
    <w:p w:rsidR="000A5CA9" w:rsidRPr="00C95049" w:rsidRDefault="000A5CA9" w:rsidP="00C95049">
      <w:pPr>
        <w:rPr>
          <w:rFonts w:ascii="Calibri" w:hAnsi="Calibri" w:cs="Calibri"/>
          <w:sz w:val="28"/>
          <w:szCs w:val="28"/>
        </w:rPr>
      </w:pPr>
      <w:r w:rsidRPr="00C95049">
        <w:rPr>
          <w:rFonts w:ascii="Calibri" w:hAnsi="Calibri" w:cs="Calibri"/>
          <w:sz w:val="28"/>
          <w:szCs w:val="28"/>
        </w:rPr>
        <w:t xml:space="preserve">nicht zwischen benz und residenz </w:t>
      </w:r>
    </w:p>
    <w:p w:rsidR="000A5CA9" w:rsidRPr="00C95049" w:rsidRDefault="000A5CA9" w:rsidP="00C95049">
      <w:pPr>
        <w:rPr>
          <w:rFonts w:ascii="Calibri" w:hAnsi="Calibri" w:cs="Calibri"/>
          <w:sz w:val="28"/>
          <w:szCs w:val="28"/>
        </w:rPr>
      </w:pPr>
      <w:r w:rsidRPr="00C95049">
        <w:rPr>
          <w:rFonts w:ascii="Calibri" w:hAnsi="Calibri" w:cs="Calibri"/>
          <w:sz w:val="28"/>
          <w:szCs w:val="28"/>
        </w:rPr>
        <w:t xml:space="preserve">und deren impertinenz und deshalb kommt für die fans </w:t>
      </w:r>
    </w:p>
    <w:p w:rsidR="000A5CA9" w:rsidRPr="00C95049" w:rsidRDefault="000A5CA9" w:rsidP="00C95049">
      <w:pPr>
        <w:rPr>
          <w:rFonts w:ascii="Calibri" w:hAnsi="Calibri" w:cs="Calibri"/>
          <w:sz w:val="28"/>
          <w:szCs w:val="28"/>
        </w:rPr>
      </w:pPr>
      <w:r w:rsidRPr="00C95049">
        <w:rPr>
          <w:rFonts w:ascii="Calibri" w:hAnsi="Calibri" w:cs="Calibri"/>
          <w:sz w:val="28"/>
          <w:szCs w:val="28"/>
        </w:rPr>
        <w:t xml:space="preserve">und für die, die es noch nicht sind </w:t>
      </w:r>
    </w:p>
    <w:p w:rsidR="000A5CA9" w:rsidRPr="00C95049" w:rsidRDefault="000A5CA9" w:rsidP="00C95049">
      <w:pPr>
        <w:rPr>
          <w:rFonts w:ascii="Calibri" w:hAnsi="Calibri" w:cs="Calibri"/>
          <w:sz w:val="28"/>
          <w:szCs w:val="28"/>
        </w:rPr>
      </w:pPr>
      <w:r w:rsidRPr="00C95049">
        <w:rPr>
          <w:rFonts w:ascii="Calibri" w:hAnsi="Calibri" w:cs="Calibri"/>
          <w:sz w:val="28"/>
          <w:szCs w:val="28"/>
        </w:rPr>
        <w:t xml:space="preserve">im </w:t>
      </w:r>
      <w:r w:rsidR="000921E2">
        <w:rPr>
          <w:rFonts w:ascii="Calibri" w:hAnsi="Calibri" w:cs="Calibri"/>
          <w:sz w:val="28"/>
          <w:szCs w:val="28"/>
        </w:rPr>
        <w:t>h</w:t>
      </w:r>
      <w:r w:rsidRPr="00C95049">
        <w:rPr>
          <w:rFonts w:ascii="Calibri" w:hAnsi="Calibri" w:cs="Calibri"/>
          <w:sz w:val="28"/>
          <w:szCs w:val="28"/>
        </w:rPr>
        <w:t>erbst 2019 das christkind.</w:t>
      </w:r>
    </w:p>
    <w:p w:rsidR="000A5CA9" w:rsidRPr="00C95049" w:rsidRDefault="000A5CA9" w:rsidP="00C95049">
      <w:pPr>
        <w:rPr>
          <w:rFonts w:ascii="Calibri" w:hAnsi="Calibri" w:cs="Calibri"/>
          <w:sz w:val="28"/>
          <w:szCs w:val="28"/>
        </w:rPr>
      </w:pPr>
      <w:r w:rsidRPr="00C95049">
        <w:rPr>
          <w:rFonts w:ascii="Calibri" w:hAnsi="Calibri" w:cs="Calibri"/>
          <w:sz w:val="28"/>
          <w:szCs w:val="28"/>
        </w:rPr>
        <w:t xml:space="preserve">ihr neustes werk, das sie schufen, um zu betören, </w:t>
      </w:r>
    </w:p>
    <w:p w:rsidR="000A5CA9" w:rsidRPr="00C95049" w:rsidRDefault="000A5CA9" w:rsidP="00C95049">
      <w:pPr>
        <w:rPr>
          <w:rFonts w:ascii="Calibri" w:hAnsi="Calibri" w:cs="Calibri"/>
          <w:sz w:val="28"/>
          <w:szCs w:val="28"/>
        </w:rPr>
      </w:pPr>
      <w:r w:rsidRPr="00C95049">
        <w:rPr>
          <w:rFonts w:ascii="Calibri" w:hAnsi="Calibri" w:cs="Calibri"/>
          <w:sz w:val="28"/>
          <w:szCs w:val="28"/>
        </w:rPr>
        <w:t>nannten pizzera&amp;jaus: "wer nicht fühlen will, muss hören".</w:t>
      </w:r>
    </w:p>
    <w:p w:rsidR="000A5CA9" w:rsidRPr="00C95049" w:rsidRDefault="000A5CA9" w:rsidP="00C95049">
      <w:pPr>
        <w:rPr>
          <w:rFonts w:ascii="Calibri" w:hAnsi="Calibri" w:cs="Calibri"/>
          <w:sz w:val="28"/>
          <w:szCs w:val="28"/>
        </w:rPr>
      </w:pPr>
      <w:r w:rsidRPr="00C95049">
        <w:rPr>
          <w:rFonts w:ascii="Calibri" w:hAnsi="Calibri" w:cs="Calibri"/>
          <w:sz w:val="28"/>
          <w:szCs w:val="28"/>
        </w:rPr>
        <w:t xml:space="preserve">von ganzem herzen zu lachen bis zum reizpunkt der kehle </w:t>
      </w:r>
    </w:p>
    <w:p w:rsidR="000A5CA9" w:rsidRPr="00C95049" w:rsidRDefault="000A5CA9" w:rsidP="00C95049">
      <w:pPr>
        <w:rPr>
          <w:rFonts w:ascii="Calibri" w:hAnsi="Calibri" w:cs="Calibri"/>
          <w:sz w:val="28"/>
          <w:szCs w:val="28"/>
        </w:rPr>
      </w:pPr>
      <w:r w:rsidRPr="00C95049">
        <w:rPr>
          <w:rFonts w:ascii="Calibri" w:hAnsi="Calibri" w:cs="Calibri"/>
          <w:sz w:val="28"/>
          <w:szCs w:val="28"/>
        </w:rPr>
        <w:t>gepaart mit reinster, ehrlicher musik aus der seele.</w:t>
      </w:r>
    </w:p>
    <w:p w:rsidR="00616293" w:rsidRPr="00616293" w:rsidRDefault="00616293" w:rsidP="00EC28FD">
      <w:pPr>
        <w:autoSpaceDE w:val="0"/>
        <w:autoSpaceDN w:val="0"/>
        <w:adjustRightInd w:val="0"/>
        <w:spacing w:after="0" w:line="240" w:lineRule="auto"/>
        <w:rPr>
          <w:rFonts w:ascii="OpenSans" w:hAnsi="OpenSans" w:cs="OpenSans"/>
          <w:color w:val="333333"/>
          <w:sz w:val="28"/>
          <w:szCs w:val="28"/>
        </w:rPr>
      </w:pPr>
    </w:p>
    <w:p w:rsidR="00C95049" w:rsidRDefault="00C95049" w:rsidP="00EC28FD">
      <w:pPr>
        <w:autoSpaceDE w:val="0"/>
        <w:autoSpaceDN w:val="0"/>
        <w:adjustRightInd w:val="0"/>
        <w:spacing w:after="0" w:line="240" w:lineRule="auto"/>
        <w:rPr>
          <w:rFonts w:ascii="Calibri" w:hAnsi="Calibri" w:cs="Calibri"/>
          <w:b/>
          <w:bCs/>
          <w:color w:val="000000"/>
          <w:sz w:val="24"/>
          <w:szCs w:val="24"/>
        </w:rPr>
      </w:pPr>
    </w:p>
    <w:p w:rsidR="00C95049" w:rsidRDefault="00C95049" w:rsidP="00EC28FD">
      <w:pPr>
        <w:autoSpaceDE w:val="0"/>
        <w:autoSpaceDN w:val="0"/>
        <w:adjustRightInd w:val="0"/>
        <w:spacing w:after="0" w:line="240" w:lineRule="auto"/>
        <w:rPr>
          <w:rFonts w:ascii="Calibri" w:hAnsi="Calibri" w:cs="Calibri"/>
          <w:b/>
          <w:bCs/>
          <w:color w:val="000000"/>
          <w:sz w:val="24"/>
          <w:szCs w:val="24"/>
        </w:rPr>
      </w:pPr>
    </w:p>
    <w:p w:rsidR="00C95049" w:rsidRDefault="00C95049" w:rsidP="00EC28FD">
      <w:pPr>
        <w:autoSpaceDE w:val="0"/>
        <w:autoSpaceDN w:val="0"/>
        <w:adjustRightInd w:val="0"/>
        <w:spacing w:after="0" w:line="240" w:lineRule="auto"/>
        <w:rPr>
          <w:rFonts w:ascii="Calibri" w:hAnsi="Calibri" w:cs="Calibri"/>
          <w:b/>
          <w:bCs/>
          <w:color w:val="000000"/>
          <w:sz w:val="24"/>
          <w:szCs w:val="24"/>
        </w:rPr>
      </w:pPr>
    </w:p>
    <w:p w:rsidR="00C95049" w:rsidRDefault="00C95049" w:rsidP="00EC28FD">
      <w:pPr>
        <w:autoSpaceDE w:val="0"/>
        <w:autoSpaceDN w:val="0"/>
        <w:adjustRightInd w:val="0"/>
        <w:spacing w:after="0" w:line="240" w:lineRule="auto"/>
        <w:rPr>
          <w:rFonts w:ascii="Calibri" w:hAnsi="Calibri" w:cs="Calibri"/>
          <w:b/>
          <w:bCs/>
          <w:color w:val="000000"/>
          <w:sz w:val="24"/>
          <w:szCs w:val="24"/>
        </w:rPr>
      </w:pPr>
    </w:p>
    <w:p w:rsidR="00C95049" w:rsidRDefault="00C95049" w:rsidP="00EC28FD">
      <w:pPr>
        <w:autoSpaceDE w:val="0"/>
        <w:autoSpaceDN w:val="0"/>
        <w:adjustRightInd w:val="0"/>
        <w:spacing w:after="0" w:line="240" w:lineRule="auto"/>
        <w:rPr>
          <w:rFonts w:ascii="Calibri" w:hAnsi="Calibri" w:cs="Calibri"/>
          <w:b/>
          <w:bCs/>
          <w:color w:val="000000"/>
          <w:sz w:val="24"/>
          <w:szCs w:val="24"/>
        </w:rPr>
      </w:pPr>
    </w:p>
    <w:p w:rsidR="00C95049" w:rsidRDefault="00C95049" w:rsidP="00EC28FD">
      <w:pPr>
        <w:autoSpaceDE w:val="0"/>
        <w:autoSpaceDN w:val="0"/>
        <w:adjustRightInd w:val="0"/>
        <w:spacing w:after="0" w:line="240" w:lineRule="auto"/>
        <w:rPr>
          <w:rFonts w:ascii="Calibri" w:hAnsi="Calibri" w:cs="Calibri"/>
          <w:b/>
          <w:bCs/>
          <w:color w:val="000000"/>
          <w:sz w:val="24"/>
          <w:szCs w:val="24"/>
        </w:rPr>
      </w:pPr>
    </w:p>
    <w:p w:rsidR="005A364E" w:rsidRPr="00BE16AA" w:rsidRDefault="00EC28FD" w:rsidP="00EC28FD">
      <w:pPr>
        <w:autoSpaceDE w:val="0"/>
        <w:autoSpaceDN w:val="0"/>
        <w:adjustRightInd w:val="0"/>
        <w:spacing w:after="0" w:line="240" w:lineRule="auto"/>
        <w:rPr>
          <w:rFonts w:ascii="Calibri" w:hAnsi="Calibri" w:cs="Calibri"/>
          <w:b/>
          <w:bCs/>
          <w:color w:val="000000"/>
          <w:sz w:val="24"/>
          <w:szCs w:val="24"/>
        </w:rPr>
      </w:pPr>
      <w:r w:rsidRPr="00BE16AA">
        <w:rPr>
          <w:rFonts w:ascii="Calibri" w:hAnsi="Calibri" w:cs="Calibri"/>
          <w:b/>
          <w:bCs/>
          <w:color w:val="000000"/>
          <w:sz w:val="24"/>
          <w:szCs w:val="24"/>
        </w:rPr>
        <w:t>Termine</w:t>
      </w:r>
      <w:r w:rsidR="00616293" w:rsidRPr="00BE16AA">
        <w:rPr>
          <w:rFonts w:ascii="Calibri" w:hAnsi="Calibri" w:cs="Calibri"/>
          <w:b/>
          <w:bCs/>
          <w:color w:val="000000"/>
          <w:sz w:val="24"/>
          <w:szCs w:val="24"/>
        </w:rPr>
        <w:t xml:space="preserve"> 202</w:t>
      </w:r>
      <w:r w:rsidR="00E97524" w:rsidRPr="00BE16AA">
        <w:rPr>
          <w:rFonts w:ascii="Calibri" w:hAnsi="Calibri" w:cs="Calibri"/>
          <w:b/>
          <w:bCs/>
          <w:color w:val="000000"/>
          <w:sz w:val="24"/>
          <w:szCs w:val="24"/>
        </w:rPr>
        <w:t>0 in Bayern</w:t>
      </w:r>
      <w:r w:rsidR="005A364E" w:rsidRPr="00BE16AA">
        <w:rPr>
          <w:rFonts w:ascii="Calibri" w:hAnsi="Calibri" w:cs="Calibri"/>
          <w:b/>
          <w:bCs/>
          <w:color w:val="000000"/>
          <w:sz w:val="24"/>
          <w:szCs w:val="24"/>
        </w:rPr>
        <w:t xml:space="preserve"> präsentiert von</w:t>
      </w:r>
    </w:p>
    <w:p w:rsidR="005A364E" w:rsidRDefault="005A364E" w:rsidP="00EC28FD">
      <w:pPr>
        <w:autoSpaceDE w:val="0"/>
        <w:autoSpaceDN w:val="0"/>
        <w:adjustRightInd w:val="0"/>
        <w:spacing w:after="0" w:line="240" w:lineRule="auto"/>
        <w:rPr>
          <w:rFonts w:ascii="OpenSans-Bold" w:hAnsi="OpenSans-Bold" w:cs="OpenSans-Bold"/>
          <w:b/>
          <w:bCs/>
          <w:color w:val="000000"/>
          <w:sz w:val="28"/>
          <w:szCs w:val="28"/>
        </w:rPr>
      </w:pPr>
    </w:p>
    <w:p w:rsidR="00EC28FD" w:rsidRDefault="005A364E" w:rsidP="00EC28FD">
      <w:pPr>
        <w:autoSpaceDE w:val="0"/>
        <w:autoSpaceDN w:val="0"/>
        <w:adjustRightInd w:val="0"/>
        <w:spacing w:after="0" w:line="240" w:lineRule="auto"/>
        <w:rPr>
          <w:rFonts w:ascii="OpenSans-Bold" w:hAnsi="OpenSans-Bold" w:cs="OpenSans-Bold"/>
          <w:b/>
          <w:bCs/>
          <w:color w:val="000000"/>
          <w:sz w:val="28"/>
          <w:szCs w:val="28"/>
        </w:rPr>
      </w:pPr>
      <w:r>
        <w:rPr>
          <w:rFonts w:ascii="OpenSans-Bold" w:hAnsi="OpenSans-Bold" w:cs="OpenSans-Bold"/>
          <w:b/>
          <w:bCs/>
          <w:color w:val="000000"/>
          <w:sz w:val="28"/>
          <w:szCs w:val="28"/>
        </w:rPr>
        <w:t xml:space="preserve"> </w:t>
      </w:r>
      <w:r>
        <w:rPr>
          <w:rFonts w:ascii="OpenSans-Bold" w:hAnsi="OpenSans-Bold" w:cs="OpenSans-Bold"/>
          <w:b/>
          <w:bCs/>
          <w:noProof/>
          <w:color w:val="000000"/>
          <w:sz w:val="28"/>
          <w:szCs w:val="28"/>
        </w:rPr>
        <w:drawing>
          <wp:inline distT="0" distB="0" distL="0" distR="0">
            <wp:extent cx="1533525" cy="311607"/>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usix.schwarzrot.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48464" cy="334962"/>
                    </a:xfrm>
                    <a:prstGeom prst="rect">
                      <a:avLst/>
                    </a:prstGeom>
                  </pic:spPr>
                </pic:pic>
              </a:graphicData>
            </a:graphic>
          </wp:inline>
        </w:drawing>
      </w:r>
    </w:p>
    <w:p w:rsidR="00616293" w:rsidRDefault="00616293" w:rsidP="00EC28FD">
      <w:pPr>
        <w:autoSpaceDE w:val="0"/>
        <w:autoSpaceDN w:val="0"/>
        <w:adjustRightInd w:val="0"/>
        <w:spacing w:after="0" w:line="240" w:lineRule="auto"/>
        <w:rPr>
          <w:rFonts w:ascii="OpenSans-Bold" w:hAnsi="OpenSans-Bold" w:cs="OpenSans-Bold"/>
          <w:b/>
          <w:bCs/>
          <w:color w:val="000000"/>
          <w:sz w:val="28"/>
          <w:szCs w:val="28"/>
        </w:rPr>
      </w:pPr>
    </w:p>
    <w:p w:rsidR="005441EC" w:rsidRPr="00D22F91" w:rsidRDefault="005441EC" w:rsidP="00C95049">
      <w:pPr>
        <w:rPr>
          <w:sz w:val="28"/>
          <w:szCs w:val="28"/>
        </w:rPr>
      </w:pPr>
      <w:r w:rsidRPr="00D22F91">
        <w:rPr>
          <w:sz w:val="28"/>
          <w:szCs w:val="28"/>
        </w:rPr>
        <w:t>„wer nicht fühlen will, muss hören“</w:t>
      </w:r>
    </w:p>
    <w:p w:rsidR="00926112" w:rsidRPr="00D22F91" w:rsidRDefault="00926112" w:rsidP="00C95049">
      <w:pPr>
        <w:rPr>
          <w:sz w:val="28"/>
          <w:szCs w:val="28"/>
        </w:rPr>
      </w:pPr>
      <w:r w:rsidRPr="00D22F91">
        <w:rPr>
          <w:sz w:val="28"/>
          <w:szCs w:val="28"/>
        </w:rPr>
        <w:t>Montag</w:t>
      </w:r>
      <w:r w:rsidR="00D22F91">
        <w:rPr>
          <w:sz w:val="28"/>
          <w:szCs w:val="28"/>
        </w:rPr>
        <w:tab/>
      </w:r>
      <w:r w:rsidR="00D22F91">
        <w:rPr>
          <w:sz w:val="28"/>
          <w:szCs w:val="28"/>
        </w:rPr>
        <w:tab/>
      </w:r>
      <w:r w:rsidRPr="00D22F91">
        <w:rPr>
          <w:sz w:val="28"/>
          <w:szCs w:val="28"/>
        </w:rPr>
        <w:t>18.05.2020</w:t>
      </w:r>
      <w:r w:rsidR="00BE16AA" w:rsidRPr="00D22F91">
        <w:rPr>
          <w:sz w:val="28"/>
          <w:szCs w:val="28"/>
        </w:rPr>
        <w:tab/>
      </w:r>
      <w:r w:rsidRPr="00D22F91">
        <w:rPr>
          <w:sz w:val="28"/>
          <w:szCs w:val="28"/>
        </w:rPr>
        <w:t>Nürnberg, Meistersingerhalle</w:t>
      </w:r>
    </w:p>
    <w:p w:rsidR="00616293" w:rsidRPr="00D22F91" w:rsidRDefault="00C3141B" w:rsidP="00C95049">
      <w:pPr>
        <w:rPr>
          <w:sz w:val="28"/>
          <w:szCs w:val="28"/>
        </w:rPr>
      </w:pPr>
      <w:r w:rsidRPr="00D22F91">
        <w:rPr>
          <w:sz w:val="28"/>
          <w:szCs w:val="28"/>
        </w:rPr>
        <w:t>Mittwoch</w:t>
      </w:r>
      <w:r w:rsidR="00D22F91">
        <w:rPr>
          <w:sz w:val="28"/>
          <w:szCs w:val="28"/>
        </w:rPr>
        <w:tab/>
      </w:r>
      <w:r w:rsidR="00D22F91">
        <w:rPr>
          <w:sz w:val="28"/>
          <w:szCs w:val="28"/>
        </w:rPr>
        <w:tab/>
      </w:r>
      <w:r w:rsidR="00616293" w:rsidRPr="00D22F91">
        <w:rPr>
          <w:sz w:val="28"/>
          <w:szCs w:val="28"/>
        </w:rPr>
        <w:t>2</w:t>
      </w:r>
      <w:r w:rsidRPr="00D22F91">
        <w:rPr>
          <w:sz w:val="28"/>
          <w:szCs w:val="28"/>
        </w:rPr>
        <w:t>0.</w:t>
      </w:r>
      <w:r w:rsidR="00616293" w:rsidRPr="00D22F91">
        <w:rPr>
          <w:sz w:val="28"/>
          <w:szCs w:val="28"/>
        </w:rPr>
        <w:t>05</w:t>
      </w:r>
      <w:r w:rsidR="00EC28FD" w:rsidRPr="00D22F91">
        <w:rPr>
          <w:sz w:val="28"/>
          <w:szCs w:val="28"/>
        </w:rPr>
        <w:t>.20</w:t>
      </w:r>
      <w:r w:rsidR="00616293" w:rsidRPr="00D22F91">
        <w:rPr>
          <w:sz w:val="28"/>
          <w:szCs w:val="28"/>
        </w:rPr>
        <w:t>20</w:t>
      </w:r>
      <w:r w:rsidR="00976CF1" w:rsidRPr="00D22F91">
        <w:rPr>
          <w:sz w:val="28"/>
          <w:szCs w:val="28"/>
        </w:rPr>
        <w:tab/>
      </w:r>
      <w:r w:rsidR="00616293" w:rsidRPr="00D22F91">
        <w:rPr>
          <w:sz w:val="28"/>
          <w:szCs w:val="28"/>
        </w:rPr>
        <w:t>Kempten, bigBOX</w:t>
      </w:r>
    </w:p>
    <w:p w:rsidR="00BE4C46" w:rsidRPr="00D22F91" w:rsidRDefault="00BE4C46" w:rsidP="00C95049">
      <w:pPr>
        <w:rPr>
          <w:sz w:val="28"/>
          <w:szCs w:val="28"/>
        </w:rPr>
      </w:pPr>
      <w:r w:rsidRPr="00D22F91">
        <w:rPr>
          <w:sz w:val="28"/>
          <w:szCs w:val="28"/>
        </w:rPr>
        <w:t>Freitag</w:t>
      </w:r>
      <w:r w:rsidRPr="00D22F91">
        <w:rPr>
          <w:sz w:val="28"/>
          <w:szCs w:val="28"/>
        </w:rPr>
        <w:tab/>
      </w:r>
      <w:r w:rsidR="00BE16AA" w:rsidRPr="00D22F91">
        <w:rPr>
          <w:sz w:val="28"/>
          <w:szCs w:val="28"/>
        </w:rPr>
        <w:tab/>
      </w:r>
      <w:r w:rsidRPr="00D22F91">
        <w:rPr>
          <w:sz w:val="28"/>
          <w:szCs w:val="28"/>
        </w:rPr>
        <w:t>12.06.2020</w:t>
      </w:r>
      <w:r w:rsidRPr="00D22F91">
        <w:rPr>
          <w:sz w:val="28"/>
          <w:szCs w:val="28"/>
        </w:rPr>
        <w:tab/>
        <w:t>Regensburg, Audimax</w:t>
      </w:r>
    </w:p>
    <w:p w:rsidR="004C7016" w:rsidRPr="00D22F91" w:rsidRDefault="004C7016" w:rsidP="00C95049">
      <w:pPr>
        <w:rPr>
          <w:sz w:val="28"/>
          <w:szCs w:val="28"/>
        </w:rPr>
      </w:pPr>
      <w:r w:rsidRPr="00D22F91">
        <w:rPr>
          <w:sz w:val="28"/>
          <w:szCs w:val="28"/>
        </w:rPr>
        <w:t>Sonntag</w:t>
      </w:r>
      <w:r w:rsidRPr="00D22F91">
        <w:rPr>
          <w:sz w:val="28"/>
          <w:szCs w:val="28"/>
        </w:rPr>
        <w:tab/>
      </w:r>
      <w:r w:rsidR="00D22F91">
        <w:rPr>
          <w:sz w:val="28"/>
          <w:szCs w:val="28"/>
        </w:rPr>
        <w:tab/>
      </w:r>
      <w:r w:rsidRPr="00D22F91">
        <w:rPr>
          <w:sz w:val="28"/>
          <w:szCs w:val="28"/>
        </w:rPr>
        <w:t>14.06.2020</w:t>
      </w:r>
      <w:r w:rsidRPr="00D22F91">
        <w:rPr>
          <w:sz w:val="28"/>
          <w:szCs w:val="28"/>
        </w:rPr>
        <w:tab/>
        <w:t>Deggendorf, Campus Open Air</w:t>
      </w:r>
    </w:p>
    <w:p w:rsidR="00EC28FD" w:rsidRPr="00D22F91" w:rsidRDefault="00C3141B" w:rsidP="00C95049">
      <w:pPr>
        <w:rPr>
          <w:sz w:val="28"/>
          <w:szCs w:val="28"/>
        </w:rPr>
      </w:pPr>
      <w:r w:rsidRPr="00D22F91">
        <w:rPr>
          <w:sz w:val="28"/>
          <w:szCs w:val="28"/>
        </w:rPr>
        <w:t>Donnerstag</w:t>
      </w:r>
      <w:r w:rsidR="00976CF1" w:rsidRPr="00D22F91">
        <w:rPr>
          <w:sz w:val="28"/>
          <w:szCs w:val="28"/>
        </w:rPr>
        <w:tab/>
      </w:r>
      <w:r w:rsidR="00D22F91">
        <w:rPr>
          <w:sz w:val="28"/>
          <w:szCs w:val="28"/>
        </w:rPr>
        <w:tab/>
      </w:r>
      <w:r w:rsidR="00976CF1" w:rsidRPr="00D22F91">
        <w:rPr>
          <w:sz w:val="28"/>
          <w:szCs w:val="28"/>
        </w:rPr>
        <w:t>16.07.20</w:t>
      </w:r>
      <w:r w:rsidR="004C71E2">
        <w:rPr>
          <w:sz w:val="28"/>
          <w:szCs w:val="28"/>
        </w:rPr>
        <w:t>2</w:t>
      </w:r>
      <w:r w:rsidR="00976CF1" w:rsidRPr="00D22F91">
        <w:rPr>
          <w:sz w:val="28"/>
          <w:szCs w:val="28"/>
        </w:rPr>
        <w:t>0</w:t>
      </w:r>
      <w:r w:rsidR="00976CF1" w:rsidRPr="00D22F91">
        <w:rPr>
          <w:sz w:val="28"/>
          <w:szCs w:val="28"/>
        </w:rPr>
        <w:tab/>
        <w:t>München, Tollwood</w:t>
      </w:r>
    </w:p>
    <w:p w:rsidR="00926112" w:rsidRPr="00D22F91" w:rsidRDefault="00926112" w:rsidP="00C95049">
      <w:pPr>
        <w:rPr>
          <w:sz w:val="28"/>
          <w:szCs w:val="28"/>
        </w:rPr>
      </w:pPr>
      <w:r w:rsidRPr="00D22F91">
        <w:rPr>
          <w:sz w:val="28"/>
          <w:szCs w:val="28"/>
        </w:rPr>
        <w:t>Tour: Backstage Promotion Verlags- und Veranstaltungs GmbH</w:t>
      </w:r>
    </w:p>
    <w:p w:rsidR="00BE16AA" w:rsidRPr="00D22F91" w:rsidRDefault="00926112" w:rsidP="00C95049">
      <w:pPr>
        <w:rPr>
          <w:sz w:val="28"/>
          <w:szCs w:val="28"/>
        </w:rPr>
      </w:pPr>
      <w:r w:rsidRPr="00D22F91">
        <w:rPr>
          <w:sz w:val="28"/>
          <w:szCs w:val="28"/>
        </w:rPr>
        <w:t xml:space="preserve">Infos im Netz: </w:t>
      </w:r>
      <w:hyperlink r:id="rId6" w:history="1">
        <w:r w:rsidRPr="00D22F91">
          <w:rPr>
            <w:rStyle w:val="Hyperlink"/>
            <w:sz w:val="28"/>
            <w:szCs w:val="28"/>
          </w:rPr>
          <w:t>http://www.paulpizzera.at/pizzera-jaus/</w:t>
        </w:r>
      </w:hyperlink>
    </w:p>
    <w:p w:rsidR="00C95049" w:rsidRPr="00D22F91" w:rsidRDefault="00C95049" w:rsidP="00C95049">
      <w:pPr>
        <w:rPr>
          <w:sz w:val="28"/>
          <w:szCs w:val="28"/>
        </w:rPr>
      </w:pPr>
    </w:p>
    <w:p w:rsidR="00BE16AA" w:rsidRPr="00D22F91" w:rsidRDefault="00BE16AA" w:rsidP="00C95049">
      <w:pPr>
        <w:rPr>
          <w:sz w:val="28"/>
          <w:szCs w:val="28"/>
        </w:rPr>
      </w:pPr>
      <w:r w:rsidRPr="00D22F91">
        <w:rPr>
          <w:sz w:val="28"/>
          <w:szCs w:val="28"/>
        </w:rPr>
        <w:t>Gerne stehen Pizzera &amp; Jaus ab Sommer für Interviews zu Verfügung.</w:t>
      </w:r>
    </w:p>
    <w:p w:rsidR="00BE16AA" w:rsidRPr="00D22F91" w:rsidRDefault="00BE16AA" w:rsidP="00C95049">
      <w:pPr>
        <w:rPr>
          <w:sz w:val="28"/>
          <w:szCs w:val="28"/>
        </w:rPr>
      </w:pPr>
      <w:r w:rsidRPr="00D22F91">
        <w:rPr>
          <w:sz w:val="28"/>
          <w:szCs w:val="28"/>
        </w:rPr>
        <w:t>Anfragen diesbezüglich bitte an:</w:t>
      </w:r>
    </w:p>
    <w:p w:rsidR="00BE16AA" w:rsidRPr="00D22F91" w:rsidRDefault="00BE16AA" w:rsidP="00C95049">
      <w:pPr>
        <w:rPr>
          <w:b/>
          <w:bCs/>
          <w:sz w:val="28"/>
          <w:szCs w:val="28"/>
        </w:rPr>
      </w:pPr>
      <w:r w:rsidRPr="00D22F91">
        <w:rPr>
          <w:b/>
          <w:bCs/>
          <w:sz w:val="28"/>
          <w:szCs w:val="28"/>
        </w:rPr>
        <w:t>Agentur Sobieszek</w:t>
      </w:r>
    </w:p>
    <w:p w:rsidR="00BE16AA" w:rsidRPr="00D22F91" w:rsidRDefault="00BE16AA" w:rsidP="00C95049">
      <w:pPr>
        <w:rPr>
          <w:sz w:val="28"/>
          <w:szCs w:val="28"/>
        </w:rPr>
      </w:pPr>
      <w:r w:rsidRPr="00D22F91">
        <w:rPr>
          <w:sz w:val="28"/>
          <w:szCs w:val="28"/>
        </w:rPr>
        <w:t>Sebastian Jacoba</w:t>
      </w:r>
    </w:p>
    <w:p w:rsidR="00BE16AA" w:rsidRPr="00D22F91" w:rsidRDefault="00BE16AA" w:rsidP="00C95049">
      <w:pPr>
        <w:rPr>
          <w:sz w:val="28"/>
          <w:szCs w:val="28"/>
        </w:rPr>
      </w:pPr>
      <w:r w:rsidRPr="00D22F91">
        <w:rPr>
          <w:sz w:val="28"/>
          <w:szCs w:val="28"/>
        </w:rPr>
        <w:t>Tel.: +43 676 463 02 20</w:t>
      </w:r>
    </w:p>
    <w:p w:rsidR="004C7016" w:rsidRPr="00D22F91" w:rsidRDefault="00BE16AA" w:rsidP="00C95049">
      <w:pPr>
        <w:rPr>
          <w:sz w:val="28"/>
          <w:szCs w:val="28"/>
        </w:rPr>
      </w:pPr>
      <w:r w:rsidRPr="00D22F91">
        <w:rPr>
          <w:sz w:val="28"/>
          <w:szCs w:val="28"/>
        </w:rPr>
        <w:t>E-Mail: jacoba@sobieszek.at</w:t>
      </w:r>
      <w:r w:rsidR="00926112" w:rsidRPr="00D22F91">
        <w:rPr>
          <w:sz w:val="28"/>
          <w:szCs w:val="28"/>
        </w:rPr>
        <w:tab/>
      </w:r>
    </w:p>
    <w:sectPr w:rsidR="004C7016" w:rsidRPr="00D22F9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Edo">
    <w:altName w:val="Calibri"/>
    <w:panose1 w:val="00000000000000000000"/>
    <w:charset w:val="00"/>
    <w:family w:val="swiss"/>
    <w:notTrueType/>
    <w:pitch w:val="default"/>
    <w:sig w:usb0="00000003" w:usb1="00000000" w:usb2="00000000" w:usb3="00000000" w:csb0="00000001" w:csb1="00000000"/>
  </w:font>
  <w:font w:name="OpenSans">
    <w:altName w:val="Calibri"/>
    <w:panose1 w:val="00000000000000000000"/>
    <w:charset w:val="00"/>
    <w:family w:val="swiss"/>
    <w:notTrueType/>
    <w:pitch w:val="default"/>
    <w:sig w:usb0="00000003" w:usb1="00000000" w:usb2="00000000" w:usb3="00000000" w:csb0="00000001" w:csb1="00000000"/>
  </w:font>
  <w:font w:name="OpenSans-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C38"/>
    <w:rsid w:val="00024C38"/>
    <w:rsid w:val="000921E2"/>
    <w:rsid w:val="000A5CA9"/>
    <w:rsid w:val="001A0604"/>
    <w:rsid w:val="002A504C"/>
    <w:rsid w:val="00331B51"/>
    <w:rsid w:val="004C7016"/>
    <w:rsid w:val="004C71E2"/>
    <w:rsid w:val="005441EC"/>
    <w:rsid w:val="005A364E"/>
    <w:rsid w:val="00616293"/>
    <w:rsid w:val="006E0432"/>
    <w:rsid w:val="007B6102"/>
    <w:rsid w:val="008125EB"/>
    <w:rsid w:val="00926112"/>
    <w:rsid w:val="00976CF1"/>
    <w:rsid w:val="00A33BC2"/>
    <w:rsid w:val="00B972CB"/>
    <w:rsid w:val="00BE16AA"/>
    <w:rsid w:val="00BE4C46"/>
    <w:rsid w:val="00C3141B"/>
    <w:rsid w:val="00C95049"/>
    <w:rsid w:val="00D22F91"/>
    <w:rsid w:val="00E97524"/>
    <w:rsid w:val="00EC28FD"/>
    <w:rsid w:val="00F316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7E8F2"/>
  <w15:chartTrackingRefBased/>
  <w15:docId w15:val="{84FB60F0-8D7C-4189-A5B5-B6BFCC35D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26112"/>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26112"/>
    <w:rPr>
      <w:color w:val="0563C1" w:themeColor="hyperlink"/>
      <w:u w:val="single"/>
    </w:rPr>
  </w:style>
  <w:style w:type="character" w:styleId="NichtaufgelsteErwhnung">
    <w:name w:val="Unresolved Mention"/>
    <w:basedOn w:val="Absatz-Standardschriftart"/>
    <w:uiPriority w:val="99"/>
    <w:semiHidden/>
    <w:unhideWhenUsed/>
    <w:rsid w:val="009261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3935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aulpizzera.at/pizzera-jaus/" TargetMode="External"/><Relationship Id="rId5" Type="http://schemas.openxmlformats.org/officeDocument/2006/relationships/image" Target="media/image2.jpeg"/><Relationship Id="rId4"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417</Words>
  <Characters>2629</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Roesch</dc:creator>
  <cp:keywords/>
  <dc:description/>
  <cp:lastModifiedBy>Roesch</cp:lastModifiedBy>
  <cp:revision>2</cp:revision>
  <dcterms:created xsi:type="dcterms:W3CDTF">2019-06-26T11:18:00Z</dcterms:created>
  <dcterms:modified xsi:type="dcterms:W3CDTF">2019-06-26T11:18:00Z</dcterms:modified>
</cp:coreProperties>
</file>